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C" w:rsidRDefault="0062192B" w:rsidP="00524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Calibri" w:hAnsi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7886145" wp14:editId="56085C39">
            <wp:simplePos x="0" y="0"/>
            <wp:positionH relativeFrom="column">
              <wp:posOffset>-635</wp:posOffset>
            </wp:positionH>
            <wp:positionV relativeFrom="paragraph">
              <wp:posOffset>-372745</wp:posOffset>
            </wp:positionV>
            <wp:extent cx="1990725" cy="4191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7C" w:rsidRPr="00715BAE">
        <w:rPr>
          <w:rFonts w:ascii="Times New Roman" w:hAnsi="Times New Roman" w:cs="Times New Roman"/>
          <w:b/>
        </w:rPr>
        <w:t xml:space="preserve">Приложение </w:t>
      </w:r>
      <w:r w:rsidR="00524F7C">
        <w:rPr>
          <w:rFonts w:ascii="Times New Roman" w:hAnsi="Times New Roman" w:cs="Times New Roman"/>
          <w:b/>
        </w:rPr>
        <w:t>4</w:t>
      </w:r>
    </w:p>
    <w:p w:rsidR="00524F7C" w:rsidRPr="00715BAE" w:rsidRDefault="00524F7C" w:rsidP="00524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 продукте «УЛЬТРА СТАНДАРТ»</w:t>
      </w:r>
    </w:p>
    <w:p w:rsidR="00524F7C" w:rsidRDefault="00524F7C" w:rsidP="000E77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FB" w:rsidRPr="00E9734C" w:rsidRDefault="005C15FB" w:rsidP="001227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</w:pPr>
      <w:r w:rsidRPr="00E9734C"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  <w:t xml:space="preserve">АнкетА </w:t>
      </w:r>
    </w:p>
    <w:p w:rsidR="005C15FB" w:rsidRPr="001227C6" w:rsidRDefault="005C15FB" w:rsidP="006C16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227C6">
        <w:rPr>
          <w:rFonts w:ascii="Times New Roman" w:hAnsi="Times New Roman" w:cs="Times New Roman"/>
        </w:rPr>
        <w:t xml:space="preserve">Основные сведения о Лизингополучателе </w:t>
      </w:r>
      <w:r w:rsidR="001227C6">
        <w:rPr>
          <w:rFonts w:ascii="Times New Roman" w:hAnsi="Times New Roman" w:cs="Times New Roman"/>
        </w:rPr>
        <w:t xml:space="preserve">Индивидуальном </w:t>
      </w:r>
      <w:r w:rsidRPr="001227C6">
        <w:rPr>
          <w:rFonts w:ascii="Times New Roman" w:hAnsi="Times New Roman" w:cs="Times New Roman"/>
        </w:rPr>
        <w:t>предпринимателе -</w:t>
      </w:r>
      <w:r w:rsidRPr="001227C6">
        <w:rPr>
          <w:rFonts w:ascii="Times New Roman" w:hAnsi="Times New Roman" w:cs="Times New Roman"/>
          <w:b/>
        </w:rPr>
        <w:t xml:space="preserve"> </w:t>
      </w:r>
      <w:r w:rsidRPr="001227C6">
        <w:rPr>
          <w:rFonts w:ascii="Times New Roman" w:hAnsi="Times New Roman" w:cs="Times New Roman"/>
          <w:b/>
          <w:bCs/>
          <w:u w:val="single"/>
        </w:rPr>
        <w:t>физическом лице</w:t>
      </w:r>
    </w:p>
    <w:tbl>
      <w:tblPr>
        <w:tblStyle w:val="a3"/>
        <w:tblW w:w="10197" w:type="dxa"/>
        <w:tblLayout w:type="fixed"/>
        <w:tblLook w:val="01E0" w:firstRow="1" w:lastRow="1" w:firstColumn="1" w:lastColumn="1" w:noHBand="0" w:noVBand="0"/>
      </w:tblPr>
      <w:tblGrid>
        <w:gridCol w:w="1470"/>
        <w:gridCol w:w="558"/>
        <w:gridCol w:w="41"/>
        <w:gridCol w:w="405"/>
        <w:gridCol w:w="761"/>
        <w:gridCol w:w="309"/>
        <w:gridCol w:w="228"/>
        <w:gridCol w:w="197"/>
        <w:gridCol w:w="189"/>
        <w:gridCol w:w="237"/>
        <w:gridCol w:w="33"/>
        <w:gridCol w:w="166"/>
        <w:gridCol w:w="922"/>
        <w:gridCol w:w="154"/>
        <w:gridCol w:w="394"/>
        <w:gridCol w:w="507"/>
        <w:gridCol w:w="517"/>
        <w:gridCol w:w="153"/>
        <w:gridCol w:w="253"/>
        <w:gridCol w:w="263"/>
        <w:gridCol w:w="274"/>
        <w:gridCol w:w="2166"/>
      </w:tblGrid>
      <w:tr w:rsidR="005C15FB" w:rsidRPr="0051771D" w:rsidTr="0062192B">
        <w:tc>
          <w:tcPr>
            <w:tcW w:w="10197" w:type="dxa"/>
            <w:gridSpan w:val="22"/>
          </w:tcPr>
          <w:p w:rsidR="005C15FB" w:rsidRPr="0051771D" w:rsidRDefault="005C15FB" w:rsidP="001227C6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</w:t>
            </w:r>
            <w:r w:rsidR="001227C6" w:rsidRPr="00517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физическом лице -</w:t>
            </w:r>
            <w:r w:rsidRPr="00517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индивидуальном предпринимателе </w:t>
            </w: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BA379C">
            <w:pPr>
              <w:pStyle w:val="Iiiaeuiue"/>
              <w:ind w:left="851" w:hanging="851"/>
              <w:rPr>
                <w:lang w:val="en-GB" w:eastAsia="en-US"/>
              </w:rPr>
            </w:pPr>
            <w:r w:rsidRPr="0051771D">
              <w:rPr>
                <w:lang w:val="en-GB" w:eastAsia="en-US"/>
              </w:rPr>
              <w:t>Ф.И.О.</w:t>
            </w:r>
          </w:p>
        </w:tc>
        <w:tc>
          <w:tcPr>
            <w:tcW w:w="6228" w:type="dxa"/>
            <w:gridSpan w:val="14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1227C6">
            <w:pPr>
              <w:pStyle w:val="Iiiaeuiue"/>
              <w:ind w:left="851" w:hanging="851"/>
              <w:rPr>
                <w:lang w:eastAsia="en-US"/>
              </w:rPr>
            </w:pPr>
            <w:r w:rsidRPr="0051771D">
              <w:rPr>
                <w:lang w:eastAsia="en-US"/>
              </w:rPr>
              <w:t>Дата рождения</w:t>
            </w:r>
          </w:p>
        </w:tc>
        <w:tc>
          <w:tcPr>
            <w:tcW w:w="6228" w:type="dxa"/>
            <w:gridSpan w:val="14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6228" w:type="dxa"/>
            <w:gridSpan w:val="14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6228" w:type="dxa"/>
            <w:gridSpan w:val="14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1771D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Серия, номер паспорта, когда и кем выдан</w:t>
            </w:r>
          </w:p>
        </w:tc>
        <w:tc>
          <w:tcPr>
            <w:tcW w:w="6228" w:type="dxa"/>
            <w:gridSpan w:val="14"/>
          </w:tcPr>
          <w:p w:rsidR="005C15FB" w:rsidRPr="0051771D" w:rsidRDefault="005C15FB" w:rsidP="001227C6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e- </w:t>
            </w:r>
            <w:proofErr w:type="spellStart"/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28" w:type="dxa"/>
            <w:gridSpan w:val="14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Телефон/факс</w:t>
            </w:r>
          </w:p>
        </w:tc>
        <w:tc>
          <w:tcPr>
            <w:tcW w:w="6228" w:type="dxa"/>
            <w:gridSpan w:val="14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C5996" w:rsidRPr="0051771D" w:rsidTr="0062192B">
        <w:tc>
          <w:tcPr>
            <w:tcW w:w="10197" w:type="dxa"/>
            <w:gridSpan w:val="22"/>
          </w:tcPr>
          <w:p w:rsidR="00FC5996" w:rsidRPr="0051771D" w:rsidRDefault="00FC5996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 о конечных бенефициарных владельцах:</w:t>
            </w:r>
          </w:p>
        </w:tc>
      </w:tr>
      <w:tr w:rsidR="00FC5996" w:rsidRPr="0051771D" w:rsidTr="0062192B">
        <w:tc>
          <w:tcPr>
            <w:tcW w:w="2028" w:type="dxa"/>
            <w:gridSpan w:val="2"/>
          </w:tcPr>
          <w:p w:rsidR="00FC5996" w:rsidRPr="00593B17" w:rsidRDefault="00FC5996" w:rsidP="00593B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B17">
              <w:rPr>
                <w:rFonts w:ascii="Times New Roman" w:hAnsi="Times New Roman" w:cs="Times New Roman"/>
                <w:b w:val="0"/>
                <w:sz w:val="18"/>
                <w:szCs w:val="18"/>
              </w:rPr>
              <w:t>Ф.И.О</w:t>
            </w:r>
          </w:p>
        </w:tc>
        <w:tc>
          <w:tcPr>
            <w:tcW w:w="2130" w:type="dxa"/>
            <w:gridSpan w:val="7"/>
          </w:tcPr>
          <w:p w:rsidR="00FC5996" w:rsidRPr="00593B17" w:rsidRDefault="00762356" w:rsidP="00593B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B17">
              <w:rPr>
                <w:rFonts w:ascii="Times New Roman" w:hAnsi="Times New Roman" w:cs="Times New Roman"/>
                <w:b w:val="0"/>
                <w:sz w:val="18"/>
                <w:szCs w:val="18"/>
              </w:rPr>
              <w:t>Данные Ф.И.О (серия, номер паспорта, когда и кем выдан, дата выдачи, код подразделения)</w:t>
            </w:r>
          </w:p>
        </w:tc>
        <w:tc>
          <w:tcPr>
            <w:tcW w:w="1906" w:type="dxa"/>
            <w:gridSpan w:val="6"/>
          </w:tcPr>
          <w:p w:rsidR="00FC5996" w:rsidRPr="00593B17" w:rsidRDefault="00762356" w:rsidP="00593B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B17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регистрации</w:t>
            </w:r>
          </w:p>
        </w:tc>
        <w:tc>
          <w:tcPr>
            <w:tcW w:w="1967" w:type="dxa"/>
            <w:gridSpan w:val="6"/>
          </w:tcPr>
          <w:p w:rsidR="00FC5996" w:rsidRPr="00593B17" w:rsidRDefault="00762356" w:rsidP="00593B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B17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2166" w:type="dxa"/>
          </w:tcPr>
          <w:p w:rsidR="00FC5996" w:rsidRPr="00593B17" w:rsidRDefault="00762356" w:rsidP="00593B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B17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Контактный телефон</w:t>
            </w:r>
          </w:p>
        </w:tc>
      </w:tr>
      <w:tr w:rsidR="00762356" w:rsidRPr="0051771D" w:rsidTr="0062192B">
        <w:tc>
          <w:tcPr>
            <w:tcW w:w="2028" w:type="dxa"/>
            <w:gridSpan w:val="2"/>
          </w:tcPr>
          <w:p w:rsidR="00762356" w:rsidRDefault="00762356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0" w:type="dxa"/>
            <w:gridSpan w:val="7"/>
          </w:tcPr>
          <w:p w:rsidR="00762356" w:rsidRDefault="00762356" w:rsidP="00FC5996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06" w:type="dxa"/>
            <w:gridSpan w:val="6"/>
          </w:tcPr>
          <w:p w:rsidR="00762356" w:rsidRDefault="00762356" w:rsidP="00FC5996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67" w:type="dxa"/>
            <w:gridSpan w:val="6"/>
          </w:tcPr>
          <w:p w:rsidR="00762356" w:rsidRDefault="00762356" w:rsidP="00FC5996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6" w:type="dxa"/>
          </w:tcPr>
          <w:p w:rsidR="00762356" w:rsidRDefault="00762356" w:rsidP="00FC5996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3969" w:type="dxa"/>
            <w:gridSpan w:val="8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Принадлежность физического лица и/или его родственников к ПБЛ (публичные должностные лица) </w:t>
            </w:r>
            <w:r w:rsidR="00593B17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6228" w:type="dxa"/>
            <w:gridSpan w:val="14"/>
          </w:tcPr>
          <w:p w:rsidR="005C15FB" w:rsidRPr="0051771D" w:rsidRDefault="00593B17" w:rsidP="00593B17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FDE8" wp14:editId="3C189C96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5080</wp:posOffset>
                      </wp:positionV>
                      <wp:extent cx="104775" cy="104775"/>
                      <wp:effectExtent l="0" t="0" r="28575" b="28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3B17" w:rsidRDefault="00593B17" w:rsidP="00593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92.4pt;margin-top:.4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" fillcolor="window" strokeweight=".5pt">
                      <v:textbox>
                        <w:txbxContent>
                          <w:p w:rsidR="00593B17" w:rsidRDefault="00593B17" w:rsidP="00593B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C0CEC" wp14:editId="75C878D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1270</wp:posOffset>
                      </wp:positionV>
                      <wp:extent cx="104775" cy="10477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3B17" w:rsidRDefault="00593B17" w:rsidP="00593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2.5pt;margin-top:.1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" fillcolor="window" strokeweight=".5pt">
                      <v:textbox>
                        <w:txbxContent>
                          <w:p w:rsidR="00593B17" w:rsidRDefault="00593B17" w:rsidP="00593B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</w:t>
            </w:r>
            <w:r w:rsidR="005C15FB"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Н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ет </w:t>
            </w:r>
          </w:p>
        </w:tc>
      </w:tr>
      <w:tr w:rsidR="00546555" w:rsidRPr="0051771D" w:rsidTr="0062192B">
        <w:tc>
          <w:tcPr>
            <w:tcW w:w="10197" w:type="dxa"/>
            <w:gridSpan w:val="22"/>
          </w:tcPr>
          <w:p w:rsidR="00546555" w:rsidRPr="0051771D" w:rsidRDefault="00546555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менеджменте</w:t>
            </w:r>
          </w:p>
        </w:tc>
      </w:tr>
      <w:tr w:rsidR="00F3682F" w:rsidRPr="0051771D" w:rsidTr="0062192B">
        <w:tc>
          <w:tcPr>
            <w:tcW w:w="2474" w:type="dxa"/>
            <w:gridSpan w:val="4"/>
          </w:tcPr>
          <w:p w:rsidR="00F3682F" w:rsidRDefault="00F3682F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6"/>
          </w:tcPr>
          <w:p w:rsidR="00F3682F" w:rsidRDefault="00F3682F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099" w:type="dxa"/>
            <w:gridSpan w:val="9"/>
          </w:tcPr>
          <w:p w:rsidR="00F3682F" w:rsidRDefault="00F3682F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 в отрасли</w:t>
            </w:r>
          </w:p>
        </w:tc>
        <w:tc>
          <w:tcPr>
            <w:tcW w:w="2703" w:type="dxa"/>
            <w:gridSpan w:val="3"/>
          </w:tcPr>
          <w:p w:rsidR="00F3682F" w:rsidRDefault="00F3682F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должности у ИП</w:t>
            </w:r>
          </w:p>
        </w:tc>
      </w:tr>
      <w:tr w:rsidR="001C60B3" w:rsidRPr="0051771D" w:rsidTr="0062192B">
        <w:tc>
          <w:tcPr>
            <w:tcW w:w="2474" w:type="dxa"/>
            <w:gridSpan w:val="4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921" w:type="dxa"/>
            <w:gridSpan w:val="6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9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0B3" w:rsidRPr="0051771D" w:rsidTr="0062192B">
        <w:tc>
          <w:tcPr>
            <w:tcW w:w="2474" w:type="dxa"/>
            <w:gridSpan w:val="4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21" w:type="dxa"/>
            <w:gridSpan w:val="6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9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:rsidR="001C60B3" w:rsidRDefault="001C60B3" w:rsidP="00546555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5FB" w:rsidRPr="0051771D" w:rsidTr="0062192B">
        <w:tc>
          <w:tcPr>
            <w:tcW w:w="10197" w:type="dxa"/>
            <w:gridSpan w:val="22"/>
          </w:tcPr>
          <w:p w:rsidR="005C15FB" w:rsidRPr="0051771D" w:rsidRDefault="001F5484" w:rsidP="001227C6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15FB" w:rsidRPr="0051771D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51771D">
              <w:rPr>
                <w:rFonts w:ascii="Times New Roman" w:hAnsi="Times New Roman" w:cs="Times New Roman"/>
                <w:sz w:val="20"/>
                <w:szCs w:val="20"/>
              </w:rPr>
              <w:t>о бизнесе</w:t>
            </w:r>
          </w:p>
        </w:tc>
      </w:tr>
      <w:tr w:rsidR="005C15FB" w:rsidRPr="0051771D" w:rsidTr="00E9734C">
        <w:tc>
          <w:tcPr>
            <w:tcW w:w="4428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регистрации</w:t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C15FB" w:rsidRPr="0051771D" w:rsidTr="00E9734C">
        <w:trPr>
          <w:trHeight w:val="145"/>
        </w:trPr>
        <w:tc>
          <w:tcPr>
            <w:tcW w:w="4428" w:type="dxa"/>
            <w:gridSpan w:val="11"/>
          </w:tcPr>
          <w:p w:rsidR="005C15FB" w:rsidRPr="0051771D" w:rsidRDefault="005C15FB" w:rsidP="00BA379C">
            <w:pPr>
              <w:pStyle w:val="Iiiaeuiue"/>
              <w:ind w:left="851" w:hanging="851"/>
              <w:rPr>
                <w:lang w:val="en-GB" w:eastAsia="en-US"/>
              </w:rPr>
            </w:pPr>
            <w:r w:rsidRPr="0051771D">
              <w:rPr>
                <w:lang w:val="en-GB" w:eastAsia="en-US"/>
              </w:rPr>
              <w:t>ОГРН</w:t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E9734C">
        <w:tc>
          <w:tcPr>
            <w:tcW w:w="4428" w:type="dxa"/>
            <w:gridSpan w:val="11"/>
          </w:tcPr>
          <w:p w:rsidR="005C15FB" w:rsidRPr="0051771D" w:rsidRDefault="005C15FB" w:rsidP="00BA379C">
            <w:pPr>
              <w:pStyle w:val="Iiiaeuiue"/>
              <w:ind w:left="851" w:hanging="851"/>
              <w:rPr>
                <w:lang w:eastAsia="en-US"/>
              </w:rPr>
            </w:pPr>
            <w:r w:rsidRPr="0051771D">
              <w:rPr>
                <w:lang w:val="en-GB" w:eastAsia="en-US"/>
              </w:rPr>
              <w:t>ИНН</w:t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E9734C">
        <w:tc>
          <w:tcPr>
            <w:tcW w:w="4428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6E10" w:rsidRPr="0051771D" w:rsidTr="00E9734C">
        <w:tc>
          <w:tcPr>
            <w:tcW w:w="4428" w:type="dxa"/>
            <w:gridSpan w:val="11"/>
          </w:tcPr>
          <w:p w:rsidR="00786E10" w:rsidRPr="0051771D" w:rsidRDefault="00786E10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Стоимость основных фондов</w:t>
            </w:r>
          </w:p>
        </w:tc>
        <w:tc>
          <w:tcPr>
            <w:tcW w:w="5769" w:type="dxa"/>
            <w:gridSpan w:val="11"/>
          </w:tcPr>
          <w:p w:rsidR="00786E10" w:rsidRPr="0051771D" w:rsidRDefault="00786E10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6E10" w:rsidRPr="0051771D" w:rsidTr="00E9734C">
        <w:tc>
          <w:tcPr>
            <w:tcW w:w="4428" w:type="dxa"/>
            <w:gridSpan w:val="11"/>
          </w:tcPr>
          <w:p w:rsidR="00786E10" w:rsidRDefault="00786E10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Среднесписочная численность сотрудников</w:t>
            </w:r>
          </w:p>
        </w:tc>
        <w:tc>
          <w:tcPr>
            <w:tcW w:w="5769" w:type="dxa"/>
            <w:gridSpan w:val="11"/>
          </w:tcPr>
          <w:p w:rsidR="00786E10" w:rsidRPr="0051771D" w:rsidRDefault="00786E10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415D2" w:rsidRPr="0051771D" w:rsidTr="00E9734C">
        <w:tc>
          <w:tcPr>
            <w:tcW w:w="4428" w:type="dxa"/>
            <w:gridSpan w:val="11"/>
          </w:tcPr>
          <w:p w:rsidR="00A415D2" w:rsidRDefault="00A415D2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Имеющийся автопарк (марки, количество автомобилей, год выпуска)</w:t>
            </w:r>
          </w:p>
        </w:tc>
        <w:tc>
          <w:tcPr>
            <w:tcW w:w="5769" w:type="dxa"/>
            <w:gridSpan w:val="11"/>
          </w:tcPr>
          <w:p w:rsidR="00A415D2" w:rsidRPr="0051771D" w:rsidRDefault="00A415D2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C15FB" w:rsidRPr="0051771D" w:rsidTr="00E9734C">
        <w:trPr>
          <w:trHeight w:val="804"/>
        </w:trPr>
        <w:tc>
          <w:tcPr>
            <w:tcW w:w="4428" w:type="dxa"/>
            <w:gridSpan w:val="11"/>
          </w:tcPr>
          <w:p w:rsidR="005C15FB" w:rsidRPr="007548D6" w:rsidRDefault="000F484A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48D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Основной вид деятельности, дата фактического начала деятельности, краткое описание бизнеса</w:t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C15FB" w:rsidRPr="0051771D" w:rsidTr="00E9734C">
        <w:trPr>
          <w:trHeight w:val="277"/>
        </w:trPr>
        <w:tc>
          <w:tcPr>
            <w:tcW w:w="4428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Лицензируемые виды деятельности</w:t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1F5484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BA379C" w:rsidRPr="0051771D" w:rsidTr="00E9734C">
        <w:trPr>
          <w:trHeight w:val="229"/>
        </w:trPr>
        <w:tc>
          <w:tcPr>
            <w:tcW w:w="4428" w:type="dxa"/>
            <w:gridSpan w:val="11"/>
          </w:tcPr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Номер </w:t>
            </w:r>
            <w:proofErr w:type="gramStart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р</w:t>
            </w:r>
            <w:proofErr w:type="gramEnd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дата  открытия</w:t>
            </w:r>
          </w:p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Наименование Банка, </w:t>
            </w:r>
            <w:proofErr w:type="gramStart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proofErr w:type="gramEnd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БИК</w:t>
            </w:r>
          </w:p>
        </w:tc>
        <w:tc>
          <w:tcPr>
            <w:tcW w:w="5769" w:type="dxa"/>
            <w:gridSpan w:val="11"/>
          </w:tcPr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i/>
                <w:sz w:val="20"/>
                <w:szCs w:val="20"/>
              </w:rPr>
              <w:t>Счет для расчетов по Договору лизинга:</w:t>
            </w:r>
          </w:p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BA379C" w:rsidRPr="0051771D" w:rsidTr="00E9734C">
        <w:trPr>
          <w:trHeight w:val="229"/>
        </w:trPr>
        <w:tc>
          <w:tcPr>
            <w:tcW w:w="4428" w:type="dxa"/>
            <w:gridSpan w:val="11"/>
          </w:tcPr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Номер </w:t>
            </w:r>
            <w:proofErr w:type="gramStart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р</w:t>
            </w:r>
            <w:proofErr w:type="gramEnd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дата открытия</w:t>
            </w:r>
          </w:p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Наименование Банка, </w:t>
            </w:r>
            <w:proofErr w:type="gramStart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proofErr w:type="gramEnd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БИК</w:t>
            </w:r>
          </w:p>
        </w:tc>
        <w:tc>
          <w:tcPr>
            <w:tcW w:w="5769" w:type="dxa"/>
            <w:gridSpan w:val="11"/>
          </w:tcPr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BA379C" w:rsidRPr="0051771D" w:rsidTr="00E9734C">
        <w:trPr>
          <w:trHeight w:val="229"/>
        </w:trPr>
        <w:tc>
          <w:tcPr>
            <w:tcW w:w="4428" w:type="dxa"/>
            <w:gridSpan w:val="11"/>
          </w:tcPr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Номер </w:t>
            </w:r>
            <w:proofErr w:type="gramStart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р</w:t>
            </w:r>
            <w:proofErr w:type="gramEnd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дата  открытия</w:t>
            </w:r>
          </w:p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Наименование Банка, </w:t>
            </w:r>
            <w:proofErr w:type="gramStart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proofErr w:type="gramEnd"/>
            <w:r w:rsidRPr="0051771D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БИК</w:t>
            </w:r>
          </w:p>
        </w:tc>
        <w:tc>
          <w:tcPr>
            <w:tcW w:w="5769" w:type="dxa"/>
            <w:gridSpan w:val="11"/>
          </w:tcPr>
          <w:p w:rsidR="00BA379C" w:rsidRPr="0051771D" w:rsidRDefault="00BA379C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C15FB" w:rsidRPr="0051771D" w:rsidTr="00E9734C">
        <w:trPr>
          <w:trHeight w:val="501"/>
        </w:trPr>
        <w:tc>
          <w:tcPr>
            <w:tcW w:w="4428" w:type="dxa"/>
            <w:gridSpan w:val="11"/>
          </w:tcPr>
          <w:p w:rsidR="005C15FB" w:rsidRPr="0051771D" w:rsidRDefault="005C15FB" w:rsidP="000F484A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перед бюджетом</w:t>
            </w:r>
            <w:r w:rsidR="006C1630" w:rsidRPr="006C1630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footnoteReference w:customMarkFollows="1" w:id="2"/>
              <w:sym w:font="Symbol" w:char="F02A"/>
            </w:r>
            <w:r w:rsidR="006C1630" w:rsidRPr="0051771D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5769" w:type="dxa"/>
            <w:gridSpan w:val="11"/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C15FB" w:rsidRPr="0051771D" w:rsidTr="00E9734C">
        <w:trPr>
          <w:trHeight w:val="164"/>
        </w:trPr>
        <w:tc>
          <w:tcPr>
            <w:tcW w:w="4428" w:type="dxa"/>
            <w:gridSpan w:val="11"/>
            <w:tcBorders>
              <w:bottom w:val="single" w:sz="4" w:space="0" w:color="auto"/>
            </w:tcBorders>
          </w:tcPr>
          <w:p w:rsidR="005C15FB" w:rsidRPr="0051771D" w:rsidRDefault="005C15FB" w:rsidP="006C1630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771D">
              <w:rPr>
                <w:rFonts w:ascii="Times New Roman" w:hAnsi="Times New Roman" w:cs="Times New Roman"/>
                <w:sz w:val="20"/>
                <w:szCs w:val="20"/>
              </w:rPr>
              <w:t>Наличие текущих судебных разбирательств</w:t>
            </w:r>
            <w:r w:rsidR="000F484A" w:rsidRPr="0051771D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footnoteReference w:customMarkFollows="1" w:id="3"/>
              <w:sym w:font="Symbol" w:char="F02A"/>
            </w:r>
            <w:r w:rsidR="006C1630" w:rsidRPr="0051771D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sym w:font="Symbol" w:char="F02A"/>
            </w:r>
            <w:r w:rsidR="006C1630" w:rsidRPr="0051771D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5769" w:type="dxa"/>
            <w:gridSpan w:val="11"/>
            <w:tcBorders>
              <w:bottom w:val="single" w:sz="4" w:space="0" w:color="auto"/>
            </w:tcBorders>
          </w:tcPr>
          <w:p w:rsidR="005C15FB" w:rsidRPr="0051771D" w:rsidRDefault="005C15FB" w:rsidP="00BA379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</w:p>
        </w:tc>
      </w:tr>
      <w:tr w:rsidR="00620616" w:rsidRPr="0051771D" w:rsidTr="00E9734C">
        <w:trPr>
          <w:trHeight w:val="341"/>
        </w:trPr>
        <w:tc>
          <w:tcPr>
            <w:tcW w:w="10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sz w:val="20"/>
                <w:szCs w:val="20"/>
              </w:rPr>
              <w:t>Обеспеченность заказами (перечислить действующие контракты, выполнение которых требует привлечение техники в лизинг):</w:t>
            </w:r>
          </w:p>
        </w:tc>
      </w:tr>
      <w:tr w:rsidR="00620616" w:rsidRPr="0051771D" w:rsidTr="00E9734C">
        <w:trPr>
          <w:trHeight w:val="3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0D3D37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Номер и дата</w:t>
            </w:r>
            <w:r w:rsidR="000D3D37"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договора</w:t>
            </w: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0D3D37" w:rsidP="000D3D37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Название контрагента (ИНН)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0D3D37" w:rsidP="000D3D37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окончания договора</w:t>
            </w: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0D3D37" w:rsidP="000D3D37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 договора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37" w:rsidRPr="00E9734C" w:rsidRDefault="000D3D37" w:rsidP="000D3D37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 договора,</w:t>
            </w:r>
          </w:p>
          <w:p w:rsidR="00620616" w:rsidRPr="00E9734C" w:rsidRDefault="000D3D37" w:rsidP="000D3D37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34C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тыс. рублей</w:t>
            </w:r>
          </w:p>
        </w:tc>
      </w:tr>
      <w:tr w:rsidR="00620616" w:rsidRPr="0051771D" w:rsidTr="00E9734C">
        <w:trPr>
          <w:trHeight w:val="3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20616" w:rsidRPr="0051771D" w:rsidTr="00E9734C">
        <w:trPr>
          <w:trHeight w:val="3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E9734C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20616" w:rsidRPr="0051771D" w:rsidTr="00E9734C">
        <w:trPr>
          <w:trHeight w:val="3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62192B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62192B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62192B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62192B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16" w:rsidRPr="0062192B" w:rsidRDefault="00620616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F7F45" w:rsidRPr="0051771D" w:rsidTr="00E9734C">
        <w:trPr>
          <w:trHeight w:val="341"/>
        </w:trPr>
        <w:tc>
          <w:tcPr>
            <w:tcW w:w="10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AF7F45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 Лизингополучателя на основании официальной финансовой отчетности за последний финансовый год в тыс. рублей:</w:t>
            </w:r>
          </w:p>
        </w:tc>
      </w:tr>
      <w:tr w:rsidR="00AF7F45" w:rsidRPr="0051771D" w:rsidTr="00E9734C">
        <w:trPr>
          <w:trHeight w:val="341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AF7F45" w:rsidP="004428A9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2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4428A9" w:rsidP="004428A9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Выручка за последний отчетный год, тыс.</w:t>
            </w:r>
            <w:r w:rsidR="00E97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4428A9" w:rsidP="004428A9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Валовая прибыль/убыток за последний отчетный год, тыс.</w:t>
            </w:r>
            <w:r w:rsidR="0062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2B" w:rsidRDefault="004428A9" w:rsidP="0062192B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Чист</w:t>
            </w:r>
            <w:r w:rsidR="0062192B" w:rsidRPr="006219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 xml:space="preserve">я прибыль/убыток за последний отчетный год, </w:t>
            </w:r>
          </w:p>
          <w:p w:rsidR="00AF7F45" w:rsidRPr="0062192B" w:rsidRDefault="004428A9" w:rsidP="0062192B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F7F45" w:rsidRPr="0051771D" w:rsidTr="00E9734C">
        <w:trPr>
          <w:trHeight w:val="341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AF7F45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AF7F45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AF7F45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45" w:rsidRPr="0062192B" w:rsidRDefault="00AF7F45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8A9" w:rsidRPr="0051771D" w:rsidTr="00E9734C">
        <w:trPr>
          <w:trHeight w:val="341"/>
        </w:trPr>
        <w:tc>
          <w:tcPr>
            <w:tcW w:w="10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A9" w:rsidRPr="0062192B" w:rsidRDefault="00DB025B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Затраты на аренду транспорта (который планируется заменить новой техникой, приобретаемой в лизинг):</w:t>
            </w:r>
          </w:p>
        </w:tc>
      </w:tr>
      <w:tr w:rsidR="00B06259" w:rsidRPr="0051771D" w:rsidTr="00E9734C">
        <w:trPr>
          <w:trHeight w:val="341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2F7FC8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2F7FC8" w:rsidP="002F7FC8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2F7FC8" w:rsidP="002F7FC8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 xml:space="preserve">Затраты в мес., </w:t>
            </w:r>
            <w:proofErr w:type="spellStart"/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B06259" w:rsidRPr="0051771D" w:rsidTr="00E9734C">
        <w:trPr>
          <w:trHeight w:val="341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59" w:rsidRPr="0051771D" w:rsidTr="00E9734C">
        <w:trPr>
          <w:trHeight w:val="341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9" w:rsidRPr="0062192B" w:rsidRDefault="00B06259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86" w:rsidRPr="0051771D" w:rsidTr="00E9734C">
        <w:trPr>
          <w:trHeight w:val="341"/>
        </w:trPr>
        <w:tc>
          <w:tcPr>
            <w:tcW w:w="10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6" w:rsidRPr="0062192B" w:rsidRDefault="007E3086" w:rsidP="00B5676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Описание деятельности группы компаний (указать компании, в которых лизингополучатель является учредителем, либо составляют группу компаний):</w:t>
            </w:r>
          </w:p>
        </w:tc>
      </w:tr>
      <w:tr w:rsidR="009579C3" w:rsidRPr="0051771D" w:rsidTr="00E9734C">
        <w:trPr>
          <w:trHeight w:val="34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975C41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75C41" w:rsidP="00975C41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75C41" w:rsidP="00975C41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Доля в УК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75C41" w:rsidP="00975C41">
            <w:pPr>
              <w:pStyle w:val="ad"/>
              <w:shd w:val="clear" w:color="auto" w:fill="7ED0C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</w:tr>
      <w:tr w:rsidR="009579C3" w:rsidRPr="0051771D" w:rsidTr="00E9734C">
        <w:trPr>
          <w:trHeight w:val="34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9C3" w:rsidRPr="0051771D" w:rsidTr="00E9734C">
        <w:trPr>
          <w:trHeight w:val="34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9C3" w:rsidRPr="0051771D" w:rsidTr="00E9734C">
        <w:trPr>
          <w:trHeight w:val="34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3" w:rsidRPr="0062192B" w:rsidRDefault="009579C3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5FB" w:rsidRPr="0051771D" w:rsidTr="00E9734C">
        <w:trPr>
          <w:trHeight w:val="341"/>
        </w:trPr>
        <w:tc>
          <w:tcPr>
            <w:tcW w:w="10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FB" w:rsidRPr="0062192B" w:rsidRDefault="005C15FB" w:rsidP="00BA379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размещении и эксплуатации Предмета лизинга </w:t>
            </w:r>
          </w:p>
        </w:tc>
      </w:tr>
      <w:tr w:rsidR="001F5484" w:rsidRPr="0051771D" w:rsidTr="00E9734C">
        <w:trPr>
          <w:trHeight w:val="453"/>
        </w:trPr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:rsidR="001F5484" w:rsidRPr="00464F3E" w:rsidRDefault="001F5484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Цель приобретения техники в лизинг</w:t>
            </w:r>
          </w:p>
        </w:tc>
        <w:tc>
          <w:tcPr>
            <w:tcW w:w="6228" w:type="dxa"/>
            <w:gridSpan w:val="14"/>
            <w:tcBorders>
              <w:top w:val="single" w:sz="4" w:space="0" w:color="auto"/>
            </w:tcBorders>
          </w:tcPr>
          <w:p w:rsidR="001F5484" w:rsidRPr="00464F3E" w:rsidRDefault="001F5484" w:rsidP="00BA37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noProof/>
                <w:sz w:val="20"/>
                <w:szCs w:val="20"/>
              </w:rPr>
              <w:t>□ Обновление/расширение автопарка</w:t>
            </w:r>
          </w:p>
          <w:p w:rsidR="001F5484" w:rsidRPr="00464F3E" w:rsidRDefault="001F5484" w:rsidP="00BA37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noProof/>
                <w:sz w:val="20"/>
                <w:szCs w:val="20"/>
              </w:rPr>
              <w:t>□ Развитие новой деятельности</w:t>
            </w:r>
          </w:p>
          <w:p w:rsidR="001F5484" w:rsidRPr="00464F3E" w:rsidRDefault="001F5484" w:rsidP="00BA37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noProof/>
                <w:sz w:val="20"/>
                <w:szCs w:val="20"/>
              </w:rPr>
              <w:t>□ Корпоративные нужды (например, служебная машина)</w:t>
            </w:r>
          </w:p>
          <w:p w:rsidR="001F5484" w:rsidRPr="00464F3E" w:rsidRDefault="001F5484" w:rsidP="00BA379C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noProof/>
                <w:sz w:val="20"/>
                <w:szCs w:val="20"/>
              </w:rPr>
              <w:t>□ ____________________________________________________________</w:t>
            </w:r>
          </w:p>
        </w:tc>
      </w:tr>
      <w:tr w:rsidR="001F5484" w:rsidRPr="0051771D" w:rsidTr="0062192B">
        <w:trPr>
          <w:trHeight w:val="453"/>
        </w:trPr>
        <w:tc>
          <w:tcPr>
            <w:tcW w:w="3969" w:type="dxa"/>
            <w:gridSpan w:val="8"/>
          </w:tcPr>
          <w:p w:rsidR="001F5484" w:rsidRPr="00464F3E" w:rsidRDefault="003C7EB0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Мест постоянного нахождения  П</w:t>
            </w:r>
            <w:r w:rsidR="001F5484" w:rsidRPr="00464F3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редмета лизинга </w:t>
            </w:r>
          </w:p>
        </w:tc>
        <w:tc>
          <w:tcPr>
            <w:tcW w:w="6228" w:type="dxa"/>
            <w:gridSpan w:val="14"/>
          </w:tcPr>
          <w:p w:rsidR="001F5484" w:rsidRPr="0051771D" w:rsidRDefault="001F5484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  <w:u w:val="single"/>
              </w:rPr>
            </w:pPr>
          </w:p>
        </w:tc>
      </w:tr>
      <w:tr w:rsidR="001F5484" w:rsidRPr="0051771D" w:rsidTr="0062192B">
        <w:trPr>
          <w:trHeight w:val="453"/>
        </w:trPr>
        <w:tc>
          <w:tcPr>
            <w:tcW w:w="3969" w:type="dxa"/>
            <w:gridSpan w:val="8"/>
          </w:tcPr>
          <w:p w:rsidR="001F5484" w:rsidRPr="00464F3E" w:rsidRDefault="001F5484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Документ, свидетельствующий о правах Лизингополучателя на площади по </w:t>
            </w:r>
            <w:r w:rsidR="003C7EB0" w:rsidRPr="00464F3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адресу: Место постоянного  нахождения Предмета лизинга</w:t>
            </w:r>
          </w:p>
        </w:tc>
        <w:tc>
          <w:tcPr>
            <w:tcW w:w="6228" w:type="dxa"/>
            <w:gridSpan w:val="14"/>
          </w:tcPr>
          <w:p w:rsidR="001F5484" w:rsidRPr="00464F3E" w:rsidRDefault="001F5484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464F3E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данные свидетельства о праве собственности, договора аренды и т.п.</w:t>
            </w:r>
          </w:p>
        </w:tc>
      </w:tr>
    </w:tbl>
    <w:p w:rsidR="005C15FB" w:rsidRDefault="005C15FB" w:rsidP="001F5484">
      <w:pPr>
        <w:spacing w:after="0" w:line="240" w:lineRule="auto"/>
        <w:ind w:firstLine="709"/>
        <w:jc w:val="both"/>
      </w:pPr>
    </w:p>
    <w:p w:rsidR="00C50C0A" w:rsidRPr="00B5676C" w:rsidRDefault="00C50C0A" w:rsidP="006C00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1" w:name="RANGE!A1:T12"/>
      <w:r w:rsidRPr="00B5676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Заполнив и подписав настоящую Анкету, понимаю и соглашаюсь с тем, что: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0C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ООО "Инвест-Бизнес Лизинг" (далее - Лизингодатель) проводит любые требуемые, по мнению Лизингодателя, проверки (в частности, может связаться в любой момент времени, (в том числе, в случае принудительного исполнения прав по Договору лизинга) по указанным контактам для проверки и получения любой необходимой информации);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Издержки, пошлины и накладные расходы, связанные с предоставлением лизинга, несет Лизингополучатель;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Подписывая настоящую Анкету, я подтверждаю, что все указанные в Анкете сведения являются полными и достоверными, а также мне известно, что любая представленная ложная или вводящая в заблуждение информация может служить основанием для отказа в оформлении лизинговой сделки.. В случае каких-либо изменений в них обязуюсь письменно известить об этом Лизингодателя в течение 3-х рабочих дней, но в любом случае до подписания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договора лизинга;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Я извещен, что в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случае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отказа в предоставлении лизинга Лизингодатель не сообщает причин отказа. При любом решении Лизингодателя о предоставлении лизинга настоящая Анкета, а также иные, предоставленные мною документы, мне не будут возвращены;</w:t>
      </w:r>
    </w:p>
    <w:p w:rsidR="00C50C0A" w:rsidRPr="00B5676C" w:rsidRDefault="001D053B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Выражаю</w:t>
      </w:r>
      <w:r w:rsidR="00C50C0A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свое согласие на проверку Лизингодателем посредством посещения места нахождения бизнеса с получением следующей информации: финансово-хозяйственного состояния предприятия (текущей выручки, товарных остатков, складской ведомости, кассовой дисциплины); организации производственного процесса, технического обслуживания оборудования, регулярности поставки материалов, их хранения, сроков реализации готовой продукции, условий ее отгрузки, доставки покупателям; структуры управления, опыта, квалификации, срока работы персонала;</w:t>
      </w:r>
      <w:proofErr w:type="gramEnd"/>
      <w:r w:rsidR="00C50C0A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наличия имущества, с указанием его индивидуальных признаков (марка, модель, серийный или заводской номер), документов, подтверждающих право собственности на имущество; оригиналов документов, ранее переданных Лизингодателю, подтверждающих правовой статус Лизингополучателя, </w:t>
      </w:r>
      <w:r w:rsidR="00C50C0A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лицензии, договоров аренды, купли-продажи с основными покупателями/поставщиками, кредитных договоров с иными кредитными организациями, договоров займа и прочей необходимой информации;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Настоящим выражаю свое согласие на обработку Лизингодателем: (а) своих персональных данных, указанных, в том числе в заключенных либо заключаемых договорах, настоящей Анкете, а также в иных документах, представленных либо представляемых</w:t>
      </w:r>
      <w:r w:rsidR="00B3243D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Лизингодателю, включающих в себя: фамилию, имя, отчество, дату и место рождения, паспортные данные, адрес, телефон, адрес электронной почты, а также иную информацию, ставшую известной Лизингодателю как от меня, так и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любых третьих лиц; (б) фотографий, полученных Лизингодателем с помощью систем охранного телевидения, документов (копий документов), удостоверяющих личность и имеющих фотографию владельца (далее – «Персональные данные»). Выражая настоящее согласие (далее – «Согласие»), я действую своей волей и в своем интересе.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Согласие предоставляется в целях заключения с Лизингодателем любых договоров, исполнения указанных договоров, участия в различного рода клиентских мероприятиях, получения информации (в том числе рекламной) о товарах и услугах, оказания Лизингодателем  иных услуг согласно заключенным договорам и действующему законодательству РФ, в том числе в целях внесения в реестр уведомлений о залоге движимого имущества единой информационной системы нотариата, указания в уведомлении о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залоге движимого имущества, которое в соответствии с условиями договора залога транспортного средства, в случае его заключения, будет направлено нотариусу, для представления сведений в Государственную инспекцию безопасности дорожного движения Министерства внутренних дел Российской Федерации, исполнения требований иностранного законодательства (США, Европейского союза), исполнения корпоративных требований группы «Инвест-Бизнес Лизинг», введения данных в используемые Лизингодателем информационные системы, автоматического формирования в указанных системах и выгрузки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проектов договоров и иных документов, использования предоставленных данных в качестве контактных данных для связи. Обработка Лизингодателем Персональных данных осуществляется путем сбора, записи, систематизации, накопления, хранения, уточнения, извлечения, использования, передачи определенному кругу лиц (в том числе путем трансграничной передачи,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что я также выражаю свое согласие), обезличивания, блокирования, удаления, уничтожения персональных данных с использованием средств автоматизации или без таковых, а также иными способами, предусмотренными Федеральным законом «О персональных данных» от 27.07.2006 № 152-ФЗ (далее – ФЗ «О персональных данных»).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Настоящим я также подтверждаю (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 Да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 Н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ет), что Согласие действует для случаев передачи Лизингодателем персональных данных: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при уступке Лизингодателем своих прав (требований) по заключенным договорам любым третьим лицам, обременения предусмотренными действующим законодательством способами указанных прав полностью или частично (в </w:t>
      </w:r>
      <w:proofErr w:type="spell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т.ч</w:t>
      </w:r>
      <w:proofErr w:type="spell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передача Лизингодателем своих прав (требований) в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залог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любым третьим лицам);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в специализированную компанию для совершения по поручению Лизингодателя юридических и фактических действий в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целях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работы с просроченной задолженностью;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третьим лицам, привлеченным Лизингодателем, для оказания услуг;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страховой компании, осуществляющей страхование рисков по договорам, заключенным с Лизингодателем;</w:t>
      </w:r>
    </w:p>
    <w:p w:rsidR="00C50C0A" w:rsidRPr="00B5676C" w:rsidRDefault="001D053B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компании-аудитору Лизин</w:t>
      </w:r>
      <w:r w:rsidR="00C50C0A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C50C0A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дателя;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государственным органам по их запросу или в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соответствии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договором, подписанным с Лизингодателем;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иностранным (в том числе налоговым) органам в соответствии с действующим законодательством РФ, США, Европейского союза.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Распространение Согласия на указанные случаи подразумевает право Лизингодателя на передачу (в том числе передачу документов, содержащих Персональные данные) в необходимом объеме указанным третьим лицам (или их полномочным представителям) Персональных данных, а также подразумевает дачу согласия на обработку Персональных данных указанными третьими лицами (или их полномочными представителями).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Настоящее Согласие предоставляется мною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 подписания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действует в течение 10 (Десяти) лет. Согласие может быть отозвано путем направления Лизингодателю соответствующего письменного уведомления. В этом случае Лизингодатель прекращает обработку персональных данных, а персональные данные подлежат уничтожению. При этом Лиз</w:t>
      </w:r>
      <w:r w:rsidR="00B3243D"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нгодатель вправе не прекращать обработку персональных данных и не уничтожать их в случаях, установленных действующим законодательством Российской Федерации.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Одновременно подтверждаю, что до подписания настоящей Анкеты, мною получены согласия третьих лиц на обработку их персональных данных Лизингодателем, в целях и способами, указанными в настоящей Анкете, срок действия согласия третьих лиц: 10 (Десять) лет. В случае отсутствия указанных согласий обязуюсь возместить Лизингодателю все расходы и реальный ущерб, понесенные последней в связи с отсутствием согласий третьих лиц. Настоящим подтверждаю, что по поручению Лизингополучателя, до подписания Анкеты, мною уведомлены третьи лица о наименовании и адресе Лизингодателя, а также об обработке их персональных данных, целях обработки и предполагаемых пользователях их персональными данными, правах третьих лиц как субъектов персональных данных, указанных в ФЗ «О персональных данных».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 Я даю свое безусловное согласие Лизингодателю на получение информации (кредитного отчета), предусмотренной Федеральным законом от 30.12.2004 года № 218-ФЗ "О кредитных историях", из бюро кредитных историй, о предприятии, обо мне (о предприятиях, входящих в группу).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Одновременно подтверждаю, что мною предварительно получены письменные согласия участников, акционеров, должностных лиц, главного бухгалтера, а также иных лиц, чьи данные отражены в Анкете, и/или чьи документы, удостоверяющие личность, были представлены в рамках рассмотрения возможности финансирования лизинговой сделки (далее – «третьи лица»), на проверку и передачу Лизингодателем сведений о них в Бюро кредитных историй и получения соответствующих кредитных отчетов.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случае отсутствия указанных согласий обязуюсь возместить Компании все расходы и реальный ущерб, понесенные последней в связи с отсутствием согласий третьих лиц.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Цель настоящего согласия: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заключение и исполнение договора.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Право выбора бюро кредитных историй предоставляется мною Лизингодателю по его усмотрению и дополнительного согласования со мной не требует.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Код субъекта кредитной истории Заемщика (указывается при наличии информации):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</w:p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C00B0" w:rsidRPr="00B5676C" w:rsidTr="00FB29D4">
        <w:trPr>
          <w:trHeight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0B0" w:rsidRPr="00B5676C" w:rsidRDefault="006C00B0" w:rsidP="00B5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сформированный посредством комбинации цифровых и буквенных символов в соответствии с пунктом 2.13 Указания Банка России от 31.08.2005 №1610-У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Интернет».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 (дополнительный код) произвольно формируется Заемщиком и должен состоять из букв русского алфавита и цифр либо латинского алфавита и цифр. 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Минимальная длина кодов не должна быть менее четырех знаков, максимальная - не должна быть более пятнадцати знаков).</w:t>
      </w:r>
      <w:proofErr w:type="gramEnd"/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Согласия, указанные в п.7 предоставляются с момента подписания настоящей Анкеты и действительны в течение пяти лет после исполнения договорных обязательств. По истечении указанного срока действие согласий считается продленным на каждые следующие пять лет при отсутствии сведений о его отзыве.</w:t>
      </w:r>
    </w:p>
    <w:p w:rsidR="00C50C0A" w:rsidRPr="00B5676C" w:rsidRDefault="006C00B0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</w:t>
      </w:r>
      <w:r w:rsidRPr="00B5676C">
        <w:rPr>
          <w:sz w:val="16"/>
          <w:szCs w:val="16"/>
        </w:rPr>
        <w:t xml:space="preserve"> </w:t>
      </w: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Настоящим я подтверждаю, что в течение последних 5 (Пяти) лет: я/мо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й(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моя) супруг(а) не был(а) признан(а) банкротом; в отношении меня/моег</w:t>
      </w:r>
      <w:proofErr w:type="gramStart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ей) супруг(а) не были введены реабилитационные процедуры, применяемые в деле о банкротстве к гражданину, в том числе реструктуризация моих долгов, реализация моего имущества, освобождение меня от дальнейшего исполнения требований кредиторов, либо неприменение этого правила в результате возобновления производства по делу о банкротстве физического лица в случае, если судом принято решение о признании меня банкротом.</w:t>
      </w:r>
    </w:p>
    <w:p w:rsidR="006C00B0" w:rsidRPr="00B5676C" w:rsidRDefault="006C00B0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567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Настоящим я подтверждаю, что на настоящий момент: я не прекратил расчеты с кредиторами, то есть не перестал исполнять денежные обязательства и (или) обязанность по уплате обязательных платежей, срок исполнения которых наступил; у меня отсутствуют не исполненные денежные обязательств и (или) обязанности по уплате обязательных платежей, срок исполнения которых наступил; размер моей задолженности не превышает стоимость моего имущества, в том числе прав требования; отсутствует постановления об окончании исполнительного производства в связи с тем, что у меня отсутствует имущество, на которое может быть обращено взыскание.</w:t>
      </w:r>
    </w:p>
    <w:p w:rsidR="00C50C0A" w:rsidRPr="00B5676C" w:rsidRDefault="00C50C0A" w:rsidP="00B5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bookmarkEnd w:id="1"/>
    <w:p w:rsidR="005C15FB" w:rsidRPr="00E53BAC" w:rsidRDefault="005C15FB" w:rsidP="006C00B0">
      <w:pPr>
        <w:pStyle w:val="ae"/>
        <w:rPr>
          <w:sz w:val="24"/>
          <w:szCs w:val="24"/>
        </w:rPr>
      </w:pPr>
    </w:p>
    <w:p w:rsidR="005C15FB" w:rsidRPr="001F5484" w:rsidRDefault="005C15FB" w:rsidP="006C00B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5484">
        <w:rPr>
          <w:rFonts w:ascii="Times New Roman" w:hAnsi="Times New Roman" w:cs="Times New Roman"/>
          <w:sz w:val="20"/>
          <w:szCs w:val="20"/>
        </w:rPr>
        <w:t>_______________________</w:t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:rsidR="005C15FB" w:rsidRPr="001F5484" w:rsidRDefault="005C15FB" w:rsidP="006C0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484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1F5484">
        <w:rPr>
          <w:rFonts w:ascii="Times New Roman" w:hAnsi="Times New Roman" w:cs="Times New Roman"/>
          <w:i/>
          <w:sz w:val="20"/>
          <w:szCs w:val="20"/>
        </w:rPr>
        <w:tab/>
      </w:r>
      <w:r w:rsidRPr="001F5484">
        <w:rPr>
          <w:rFonts w:ascii="Times New Roman" w:hAnsi="Times New Roman" w:cs="Times New Roman"/>
          <w:i/>
          <w:sz w:val="20"/>
          <w:szCs w:val="20"/>
        </w:rPr>
        <w:tab/>
      </w:r>
      <w:r w:rsidRPr="001F5484">
        <w:rPr>
          <w:rFonts w:ascii="Times New Roman" w:hAnsi="Times New Roman" w:cs="Times New Roman"/>
          <w:i/>
          <w:sz w:val="20"/>
          <w:szCs w:val="20"/>
        </w:rPr>
        <w:tab/>
      </w:r>
      <w:r w:rsidRPr="001F5484">
        <w:rPr>
          <w:rFonts w:ascii="Times New Roman" w:hAnsi="Times New Roman" w:cs="Times New Roman"/>
          <w:i/>
          <w:sz w:val="20"/>
          <w:szCs w:val="20"/>
        </w:rPr>
        <w:tab/>
      </w:r>
      <w:r w:rsidRPr="001F5484">
        <w:rPr>
          <w:rFonts w:ascii="Times New Roman" w:hAnsi="Times New Roman" w:cs="Times New Roman"/>
          <w:i/>
          <w:sz w:val="20"/>
          <w:szCs w:val="20"/>
        </w:rPr>
        <w:tab/>
      </w:r>
      <w:r w:rsidR="006C1630">
        <w:rPr>
          <w:rFonts w:ascii="Times New Roman" w:hAnsi="Times New Roman" w:cs="Times New Roman"/>
          <w:i/>
          <w:sz w:val="20"/>
          <w:szCs w:val="20"/>
        </w:rPr>
        <w:tab/>
      </w:r>
      <w:r w:rsidR="006C1630">
        <w:rPr>
          <w:rFonts w:ascii="Times New Roman" w:hAnsi="Times New Roman" w:cs="Times New Roman"/>
          <w:i/>
          <w:sz w:val="20"/>
          <w:szCs w:val="20"/>
        </w:rPr>
        <w:tab/>
      </w:r>
      <w:r w:rsidRPr="001F5484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5C15FB" w:rsidRPr="001F5484" w:rsidRDefault="005C15FB" w:rsidP="006C00B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24F7C" w:rsidRDefault="005C15FB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  <w:t>«___» ________ 20__ г.</w:t>
      </w: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40EA" w:rsidRPr="00E840EA" w:rsidRDefault="00E840EA" w:rsidP="00E840E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40EA">
        <w:rPr>
          <w:rFonts w:ascii="Times New Roman" w:eastAsia="Times New Roman" w:hAnsi="Times New Roman" w:cs="Times New Roman"/>
          <w:b/>
          <w:sz w:val="18"/>
          <w:szCs w:val="18"/>
        </w:rPr>
        <w:t>СПИСОК  ДОКУМЕНТОВ,</w:t>
      </w:r>
    </w:p>
    <w:p w:rsidR="00E840EA" w:rsidRPr="00E840EA" w:rsidRDefault="00E840EA" w:rsidP="00E840E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40EA">
        <w:rPr>
          <w:rFonts w:ascii="Times New Roman" w:eastAsia="Times New Roman" w:hAnsi="Times New Roman" w:cs="Times New Roman"/>
          <w:b/>
          <w:sz w:val="18"/>
          <w:szCs w:val="18"/>
        </w:rPr>
        <w:t>требуемых для рассмотрения финансирования лизинговой сделки по программе «</w:t>
      </w:r>
      <w:r w:rsidR="00B3243D">
        <w:rPr>
          <w:rFonts w:ascii="Times New Roman" w:eastAsia="Times New Roman" w:hAnsi="Times New Roman" w:cs="Times New Roman"/>
          <w:b/>
          <w:sz w:val="18"/>
          <w:szCs w:val="18"/>
        </w:rPr>
        <w:t>Ультра Стандарт</w:t>
      </w:r>
      <w:r w:rsidRPr="00E840EA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</w:p>
    <w:p w:rsidR="00E840EA" w:rsidRPr="00E840EA" w:rsidRDefault="00E840EA" w:rsidP="00E8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840EA" w:rsidRPr="00E840EA" w:rsidRDefault="00E840EA" w:rsidP="00E8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303E1" w:rsidRPr="00E840EA" w:rsidTr="001303E1">
        <w:trPr>
          <w:trHeight w:val="2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1" w:rsidRPr="00E840EA" w:rsidRDefault="001303E1" w:rsidP="00E840EA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0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E840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Документы, необходимые для одобрения:</w:t>
            </w:r>
          </w:p>
        </w:tc>
      </w:tr>
      <w:tr w:rsidR="001303E1" w:rsidRPr="00E840EA" w:rsidTr="001303E1">
        <w:trPr>
          <w:trHeight w:val="5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1" w:rsidRPr="00E840EA" w:rsidRDefault="001303E1" w:rsidP="00E8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0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E84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страниц паспорта ИП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(разворот страниц:</w:t>
            </w:r>
            <w:r>
              <w:t xml:space="preserve"> </w:t>
            </w:r>
            <w:r w:rsidRPr="00B3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физического лица, действующей прописки, семейное положение, сведения о ранее выданных паспортах).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4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E840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840EA" w:rsidRPr="00E840EA" w:rsidRDefault="00E840EA" w:rsidP="00E8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840EA" w:rsidRPr="00E840EA" w:rsidRDefault="00E840EA" w:rsidP="00E8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840EA" w:rsidRPr="00E840EA" w:rsidRDefault="00B3243D" w:rsidP="00E840E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ООО «Инвест-Бизнес Лизинг</w:t>
      </w:r>
      <w:r w:rsidR="00E840EA" w:rsidRPr="00E840EA">
        <w:rPr>
          <w:rFonts w:ascii="Times New Roman" w:eastAsia="Times New Roman" w:hAnsi="Times New Roman" w:cs="Times New Roman"/>
          <w:sz w:val="18"/>
          <w:szCs w:val="18"/>
        </w:rPr>
        <w:t xml:space="preserve">» вправе запросить </w:t>
      </w:r>
      <w:proofErr w:type="gramStart"/>
      <w:r w:rsidR="00E840EA" w:rsidRPr="00E840EA">
        <w:rPr>
          <w:rFonts w:ascii="Times New Roman" w:eastAsia="Times New Roman" w:hAnsi="Times New Roman" w:cs="Times New Roman"/>
          <w:sz w:val="18"/>
          <w:szCs w:val="18"/>
        </w:rPr>
        <w:t>дополнительную</w:t>
      </w:r>
      <w:proofErr w:type="gramEnd"/>
      <w:r w:rsidR="00E840EA" w:rsidRPr="00E840EA">
        <w:rPr>
          <w:rFonts w:ascii="Times New Roman" w:eastAsia="Times New Roman" w:hAnsi="Times New Roman" w:cs="Times New Roman"/>
          <w:sz w:val="18"/>
          <w:szCs w:val="18"/>
        </w:rPr>
        <w:t xml:space="preserve"> информацию в случае необходимости.</w:t>
      </w:r>
    </w:p>
    <w:p w:rsidR="00E840EA" w:rsidRPr="00E840EA" w:rsidRDefault="00E840EA" w:rsidP="00E840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EA" w:rsidRPr="00E840EA" w:rsidRDefault="00E840EA" w:rsidP="00E840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EA" w:rsidRPr="001F5484" w:rsidRDefault="00E840EA" w:rsidP="006C00B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E840EA" w:rsidRPr="001F5484" w:rsidSect="00B1496F">
      <w:headerReference w:type="default" r:id="rId10"/>
      <w:footnotePr>
        <w:numFmt w:val="chicago"/>
        <w:numRestart w:val="eachSect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2A" w:rsidRDefault="0009652A" w:rsidP="00B04C48">
      <w:pPr>
        <w:spacing w:after="0" w:line="240" w:lineRule="auto"/>
      </w:pPr>
      <w:r>
        <w:separator/>
      </w:r>
    </w:p>
  </w:endnote>
  <w:endnote w:type="continuationSeparator" w:id="0">
    <w:p w:rsidR="0009652A" w:rsidRDefault="0009652A" w:rsidP="00B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2A" w:rsidRDefault="0009652A" w:rsidP="00B04C48">
      <w:pPr>
        <w:spacing w:after="0" w:line="240" w:lineRule="auto"/>
      </w:pPr>
      <w:r>
        <w:separator/>
      </w:r>
    </w:p>
  </w:footnote>
  <w:footnote w:type="continuationSeparator" w:id="0">
    <w:p w:rsidR="0009652A" w:rsidRDefault="0009652A" w:rsidP="00B04C48">
      <w:pPr>
        <w:spacing w:after="0" w:line="240" w:lineRule="auto"/>
      </w:pPr>
      <w:r>
        <w:continuationSeparator/>
      </w:r>
    </w:p>
  </w:footnote>
  <w:footnote w:id="1">
    <w:p w:rsidR="00593B17" w:rsidRPr="0062192B" w:rsidRDefault="00593B17" w:rsidP="00AF7F45">
      <w:pPr>
        <w:pStyle w:val="af"/>
        <w:rPr>
          <w:rFonts w:ascii="Times New Roman" w:hAnsi="Times New Roman" w:cs="Times New Roman"/>
          <w:sz w:val="16"/>
          <w:szCs w:val="16"/>
        </w:rPr>
      </w:pPr>
      <w:r w:rsidRPr="0062192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62192B">
        <w:rPr>
          <w:rFonts w:ascii="Times New Roman" w:hAnsi="Times New Roman" w:cs="Times New Roman"/>
          <w:sz w:val="16"/>
          <w:szCs w:val="16"/>
        </w:rPr>
        <w:t xml:space="preserve"> </w:t>
      </w:r>
      <w:r w:rsidR="00AF7F45" w:rsidRPr="0062192B">
        <w:rPr>
          <w:rFonts w:ascii="Times New Roman" w:hAnsi="Times New Roman" w:cs="Times New Roman"/>
          <w:sz w:val="16"/>
          <w:szCs w:val="16"/>
        </w:rPr>
        <w:t>В случае указания «Да», необходимо заполнить анкету</w:t>
      </w:r>
      <w:bookmarkStart w:id="0" w:name="_GoBack"/>
      <w:bookmarkEnd w:id="0"/>
      <w:r w:rsidR="00AF7F45" w:rsidRPr="0062192B">
        <w:rPr>
          <w:rFonts w:ascii="Times New Roman" w:hAnsi="Times New Roman" w:cs="Times New Roman"/>
          <w:sz w:val="16"/>
          <w:szCs w:val="16"/>
        </w:rPr>
        <w:t xml:space="preserve"> публичного должностного лица</w:t>
      </w:r>
    </w:p>
  </w:footnote>
  <w:footnote w:id="2">
    <w:p w:rsidR="00106E9E" w:rsidRPr="0062192B" w:rsidRDefault="00106E9E" w:rsidP="00AF7F45">
      <w:pPr>
        <w:pStyle w:val="af"/>
        <w:rPr>
          <w:rFonts w:ascii="Times New Roman" w:hAnsi="Times New Roman" w:cs="Times New Roman"/>
          <w:iCs/>
          <w:sz w:val="16"/>
          <w:szCs w:val="16"/>
        </w:rPr>
      </w:pPr>
      <w:r w:rsidRPr="0062192B">
        <w:rPr>
          <w:rStyle w:val="af1"/>
          <w:sz w:val="16"/>
          <w:szCs w:val="16"/>
        </w:rPr>
        <w:sym w:font="Symbol" w:char="F02A"/>
      </w:r>
      <w:r w:rsidRPr="0062192B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Pr="0062192B">
        <w:rPr>
          <w:sz w:val="16"/>
          <w:szCs w:val="16"/>
        </w:rPr>
        <w:t xml:space="preserve"> </w:t>
      </w:r>
      <w:r w:rsidRPr="0062192B">
        <w:rPr>
          <w:rFonts w:ascii="Times New Roman" w:hAnsi="Times New Roman" w:cs="Times New Roman"/>
          <w:iCs/>
          <w:sz w:val="16"/>
          <w:szCs w:val="16"/>
        </w:rPr>
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указывается перечень налогов/сборов/иных обязательных платежей с указанием сумм неисполненных обязательств</w:t>
      </w:r>
    </w:p>
  </w:footnote>
  <w:footnote w:id="3">
    <w:p w:rsidR="00106E9E" w:rsidRPr="0062192B" w:rsidRDefault="00106E9E">
      <w:pPr>
        <w:pStyle w:val="af"/>
        <w:rPr>
          <w:sz w:val="16"/>
          <w:szCs w:val="16"/>
        </w:rPr>
      </w:pPr>
      <w:r w:rsidRPr="0062192B">
        <w:rPr>
          <w:rStyle w:val="af1"/>
          <w:sz w:val="16"/>
          <w:szCs w:val="16"/>
        </w:rPr>
        <w:sym w:font="Symbol" w:char="F02A"/>
      </w:r>
      <w:r w:rsidRPr="0062192B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Pr="0062192B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Pr="0062192B">
        <w:rPr>
          <w:sz w:val="16"/>
          <w:szCs w:val="16"/>
        </w:rPr>
        <w:t xml:space="preserve"> </w:t>
      </w:r>
      <w:r w:rsidRPr="0062192B">
        <w:rPr>
          <w:rFonts w:ascii="Times New Roman" w:hAnsi="Times New Roman" w:cs="Times New Roman"/>
          <w:iCs/>
          <w:sz w:val="16"/>
          <w:szCs w:val="16"/>
        </w:rPr>
        <w:t>Указать наличие/ отсутствие. При наличии судебных разбирательств на текущую дату предоставляется справка/письмо с указанием наименования истца/ответчика, предмета спора, суммы, текущего статуса и дальнейших перспектив, при необходимости прилагаются копии заключенных мировых соглашений.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2B" w:rsidRDefault="006219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6BD"/>
    <w:multiLevelType w:val="hybridMultilevel"/>
    <w:tmpl w:val="9C50593E"/>
    <w:lvl w:ilvl="0" w:tplc="33D835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1D0380"/>
    <w:multiLevelType w:val="hybridMultilevel"/>
    <w:tmpl w:val="F5D0D746"/>
    <w:lvl w:ilvl="0" w:tplc="DF7AF5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A02"/>
    <w:multiLevelType w:val="hybridMultilevel"/>
    <w:tmpl w:val="4B6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B0A"/>
    <w:multiLevelType w:val="hybridMultilevel"/>
    <w:tmpl w:val="34F280BC"/>
    <w:lvl w:ilvl="0" w:tplc="4B3E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3B9"/>
    <w:multiLevelType w:val="hybridMultilevel"/>
    <w:tmpl w:val="E23EF0D0"/>
    <w:lvl w:ilvl="0" w:tplc="054455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61C7"/>
    <w:multiLevelType w:val="hybridMultilevel"/>
    <w:tmpl w:val="AAB0B5D4"/>
    <w:lvl w:ilvl="0" w:tplc="5CCEE2D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18"/>
        <w:szCs w:val="18"/>
      </w:rPr>
    </w:lvl>
    <w:lvl w:ilvl="1" w:tplc="5F64FF44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160D8"/>
    <w:multiLevelType w:val="hybridMultilevel"/>
    <w:tmpl w:val="556C638C"/>
    <w:lvl w:ilvl="0" w:tplc="5E206B6C">
      <w:start w:val="1"/>
      <w:numFmt w:val="decimal"/>
      <w:lvlText w:val="1.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CB03AC"/>
    <w:multiLevelType w:val="hybridMultilevel"/>
    <w:tmpl w:val="79040D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62C3"/>
    <w:multiLevelType w:val="hybridMultilevel"/>
    <w:tmpl w:val="D236E0FA"/>
    <w:lvl w:ilvl="0" w:tplc="772C6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D14B2"/>
    <w:multiLevelType w:val="hybridMultilevel"/>
    <w:tmpl w:val="2212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39A6"/>
    <w:multiLevelType w:val="hybridMultilevel"/>
    <w:tmpl w:val="91DC0E82"/>
    <w:lvl w:ilvl="0" w:tplc="BD0AA4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5CE1"/>
    <w:multiLevelType w:val="hybridMultilevel"/>
    <w:tmpl w:val="F566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3401"/>
    <w:multiLevelType w:val="hybridMultilevel"/>
    <w:tmpl w:val="9F24DA40"/>
    <w:lvl w:ilvl="0" w:tplc="5FC454B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BD72A2"/>
    <w:multiLevelType w:val="hybridMultilevel"/>
    <w:tmpl w:val="1B7E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9570F"/>
    <w:multiLevelType w:val="hybridMultilevel"/>
    <w:tmpl w:val="14E01DA8"/>
    <w:lvl w:ilvl="0" w:tplc="4FB67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661CA"/>
    <w:multiLevelType w:val="hybridMultilevel"/>
    <w:tmpl w:val="99F00980"/>
    <w:lvl w:ilvl="0" w:tplc="772C6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93A16"/>
    <w:multiLevelType w:val="hybridMultilevel"/>
    <w:tmpl w:val="3A74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C3CEA"/>
    <w:multiLevelType w:val="hybridMultilevel"/>
    <w:tmpl w:val="3F2E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135B7"/>
    <w:multiLevelType w:val="hybridMultilevel"/>
    <w:tmpl w:val="8592C7E4"/>
    <w:lvl w:ilvl="0" w:tplc="03C61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525DE"/>
    <w:multiLevelType w:val="hybridMultilevel"/>
    <w:tmpl w:val="C5DCFB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9D02146"/>
    <w:multiLevelType w:val="hybridMultilevel"/>
    <w:tmpl w:val="898887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157D17"/>
    <w:multiLevelType w:val="hybridMultilevel"/>
    <w:tmpl w:val="716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2"/>
  </w:num>
  <w:num w:numId="12">
    <w:abstractNumId w:val="13"/>
  </w:num>
  <w:num w:numId="13">
    <w:abstractNumId w:val="21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12"/>
  </w:num>
  <w:num w:numId="19">
    <w:abstractNumId w:val="9"/>
  </w:num>
  <w:num w:numId="20">
    <w:abstractNumId w:val="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85"/>
    <w:rsid w:val="00012C85"/>
    <w:rsid w:val="00070CF0"/>
    <w:rsid w:val="00080B99"/>
    <w:rsid w:val="0009652A"/>
    <w:rsid w:val="000D3D37"/>
    <w:rsid w:val="000E7775"/>
    <w:rsid w:val="000F484A"/>
    <w:rsid w:val="00106E9E"/>
    <w:rsid w:val="001227C6"/>
    <w:rsid w:val="001303E1"/>
    <w:rsid w:val="00162300"/>
    <w:rsid w:val="001678FC"/>
    <w:rsid w:val="001B7B2E"/>
    <w:rsid w:val="001C2334"/>
    <w:rsid w:val="001C60B3"/>
    <w:rsid w:val="001D053B"/>
    <w:rsid w:val="001E3F24"/>
    <w:rsid w:val="001F5484"/>
    <w:rsid w:val="001F57A8"/>
    <w:rsid w:val="00222F0D"/>
    <w:rsid w:val="00285B51"/>
    <w:rsid w:val="002F334D"/>
    <w:rsid w:val="002F7FC8"/>
    <w:rsid w:val="003268DF"/>
    <w:rsid w:val="00327100"/>
    <w:rsid w:val="003B3999"/>
    <w:rsid w:val="003C6FD1"/>
    <w:rsid w:val="003C7EB0"/>
    <w:rsid w:val="00424E5B"/>
    <w:rsid w:val="00435CBC"/>
    <w:rsid w:val="00435F05"/>
    <w:rsid w:val="004428A9"/>
    <w:rsid w:val="00464F3E"/>
    <w:rsid w:val="004D798A"/>
    <w:rsid w:val="00514AE9"/>
    <w:rsid w:val="0051771D"/>
    <w:rsid w:val="00520233"/>
    <w:rsid w:val="00524F7C"/>
    <w:rsid w:val="005354F3"/>
    <w:rsid w:val="00546125"/>
    <w:rsid w:val="00546555"/>
    <w:rsid w:val="00593B17"/>
    <w:rsid w:val="005C15FB"/>
    <w:rsid w:val="00620616"/>
    <w:rsid w:val="0062192B"/>
    <w:rsid w:val="006278C7"/>
    <w:rsid w:val="0066133B"/>
    <w:rsid w:val="006C00B0"/>
    <w:rsid w:val="006C1630"/>
    <w:rsid w:val="006C59DB"/>
    <w:rsid w:val="006D6FD3"/>
    <w:rsid w:val="006F62CE"/>
    <w:rsid w:val="00713EF3"/>
    <w:rsid w:val="00715BAE"/>
    <w:rsid w:val="007548D6"/>
    <w:rsid w:val="007605B7"/>
    <w:rsid w:val="00762356"/>
    <w:rsid w:val="00786E10"/>
    <w:rsid w:val="007B091F"/>
    <w:rsid w:val="007E3086"/>
    <w:rsid w:val="007F2E2C"/>
    <w:rsid w:val="008126AB"/>
    <w:rsid w:val="00891261"/>
    <w:rsid w:val="00897330"/>
    <w:rsid w:val="008C1496"/>
    <w:rsid w:val="008E4A83"/>
    <w:rsid w:val="008F645D"/>
    <w:rsid w:val="008F6E87"/>
    <w:rsid w:val="009579C3"/>
    <w:rsid w:val="00975C41"/>
    <w:rsid w:val="009A1591"/>
    <w:rsid w:val="00A415D2"/>
    <w:rsid w:val="00A53412"/>
    <w:rsid w:val="00A56232"/>
    <w:rsid w:val="00A57DE3"/>
    <w:rsid w:val="00A95E4C"/>
    <w:rsid w:val="00AA159A"/>
    <w:rsid w:val="00AC4852"/>
    <w:rsid w:val="00AF7F45"/>
    <w:rsid w:val="00B04C48"/>
    <w:rsid w:val="00B06259"/>
    <w:rsid w:val="00B1496F"/>
    <w:rsid w:val="00B3243D"/>
    <w:rsid w:val="00B45506"/>
    <w:rsid w:val="00B5676C"/>
    <w:rsid w:val="00B8360B"/>
    <w:rsid w:val="00B87E6D"/>
    <w:rsid w:val="00BA379C"/>
    <w:rsid w:val="00C50C0A"/>
    <w:rsid w:val="00C82549"/>
    <w:rsid w:val="00CB4484"/>
    <w:rsid w:val="00CE4528"/>
    <w:rsid w:val="00CF3E3B"/>
    <w:rsid w:val="00D145FB"/>
    <w:rsid w:val="00D35B9F"/>
    <w:rsid w:val="00D37D6B"/>
    <w:rsid w:val="00D95893"/>
    <w:rsid w:val="00DB025B"/>
    <w:rsid w:val="00DE1D4C"/>
    <w:rsid w:val="00DE5CB0"/>
    <w:rsid w:val="00E10CBE"/>
    <w:rsid w:val="00E45908"/>
    <w:rsid w:val="00E674DC"/>
    <w:rsid w:val="00E840EA"/>
    <w:rsid w:val="00E92EA4"/>
    <w:rsid w:val="00E9734C"/>
    <w:rsid w:val="00ED0FC6"/>
    <w:rsid w:val="00EF430E"/>
    <w:rsid w:val="00F06B83"/>
    <w:rsid w:val="00F3682F"/>
    <w:rsid w:val="00F5464D"/>
    <w:rsid w:val="00F65D65"/>
    <w:rsid w:val="00F85985"/>
    <w:rsid w:val="00FA597A"/>
    <w:rsid w:val="00FC57BC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2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33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15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15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5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15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15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591"/>
    <w:rPr>
      <w:rFonts w:ascii="Tahoma" w:hAnsi="Tahoma" w:cs="Tahoma"/>
      <w:sz w:val="16"/>
      <w:szCs w:val="16"/>
    </w:rPr>
  </w:style>
  <w:style w:type="paragraph" w:customStyle="1" w:styleId="ac">
    <w:name w:val="Обычный.Обычный"/>
    <w:rsid w:val="00326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интервалом"/>
    <w:basedOn w:val="a"/>
    <w:uiPriority w:val="99"/>
    <w:rsid w:val="00524F7C"/>
    <w:pPr>
      <w:spacing w:before="120" w:after="120" w:line="240" w:lineRule="auto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ae">
    <w:name w:val="Нормальный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04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4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04C4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2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2192B"/>
  </w:style>
  <w:style w:type="paragraph" w:styleId="af4">
    <w:name w:val="footer"/>
    <w:basedOn w:val="a"/>
    <w:link w:val="af5"/>
    <w:uiPriority w:val="99"/>
    <w:unhideWhenUsed/>
    <w:rsid w:val="0062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2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2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33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15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15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5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15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15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591"/>
    <w:rPr>
      <w:rFonts w:ascii="Tahoma" w:hAnsi="Tahoma" w:cs="Tahoma"/>
      <w:sz w:val="16"/>
      <w:szCs w:val="16"/>
    </w:rPr>
  </w:style>
  <w:style w:type="paragraph" w:customStyle="1" w:styleId="ac">
    <w:name w:val="Обычный.Обычный"/>
    <w:rsid w:val="00326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интервалом"/>
    <w:basedOn w:val="a"/>
    <w:uiPriority w:val="99"/>
    <w:rsid w:val="00524F7C"/>
    <w:pPr>
      <w:spacing w:before="120" w:after="120" w:line="240" w:lineRule="auto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ae">
    <w:name w:val="Нормальный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04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4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04C4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2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2192B"/>
  </w:style>
  <w:style w:type="paragraph" w:styleId="af4">
    <w:name w:val="footer"/>
    <w:basedOn w:val="a"/>
    <w:link w:val="af5"/>
    <w:uiPriority w:val="99"/>
    <w:unhideWhenUsed/>
    <w:rsid w:val="0062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2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17E9-E11C-413A-AD74-B19AB80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999</cp:lastModifiedBy>
  <cp:revision>34</cp:revision>
  <cp:lastPrinted>2018-06-22T01:00:00Z</cp:lastPrinted>
  <dcterms:created xsi:type="dcterms:W3CDTF">2018-07-03T06:11:00Z</dcterms:created>
  <dcterms:modified xsi:type="dcterms:W3CDTF">2018-07-13T03:03:00Z</dcterms:modified>
</cp:coreProperties>
</file>